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F023A6">
        <w:rPr>
          <w:rFonts w:ascii="Arial" w:hAnsi="Arial" w:cs="Arial"/>
        </w:rPr>
        <w:t xml:space="preserve">                   October 2017</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D62B97" w:rsidRDefault="00057D91" w:rsidP="00D62B97">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 xml:space="preserve">SealMaster </w:t>
      </w:r>
      <w:r w:rsidR="00F023A6">
        <w:rPr>
          <w:rFonts w:ascii="Arial" w:hAnsi="Arial" w:cs="Arial"/>
        </w:rPr>
        <w:t>Polymer Modified Coal Tar Sealer (PMCTS</w:t>
      </w:r>
      <w:r>
        <w:rPr>
          <w:rFonts w:ascii="Arial" w:hAnsi="Arial" w:cs="Arial"/>
        </w:rPr>
        <w:t>)</w:t>
      </w:r>
      <w:r w:rsidR="006948B0">
        <w:rPr>
          <w:rFonts w:ascii="Arial" w:hAnsi="Arial" w:cs="Arial"/>
        </w:rPr>
        <w:t>-Quick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w:t>
      </w:r>
      <w:r w:rsidR="00A502E4">
        <w:rPr>
          <w:rFonts w:ascii="Arial" w:hAnsi="Arial" w:cs="Arial"/>
        </w:rPr>
        <w:t>TM test methods: D140, D466, D490, B117, D529 and D244.</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3"/>
        </w:numPr>
        <w:rPr>
          <w:rFonts w:ascii="Arial" w:hAnsi="Arial" w:cs="Arial"/>
        </w:rPr>
      </w:pPr>
      <w:r>
        <w:rPr>
          <w:rFonts w:ascii="Arial" w:hAnsi="Arial" w:cs="Arial"/>
        </w:rPr>
        <w:t>TT-P-1952E Types I, II, and III</w:t>
      </w:r>
    </w:p>
    <w:p w:rsidR="004552E9" w:rsidRDefault="004552E9" w:rsidP="008C7090">
      <w:pPr>
        <w:pStyle w:val="NoSpacing"/>
        <w:numPr>
          <w:ilvl w:val="0"/>
          <w:numId w:val="13"/>
        </w:numPr>
        <w:rPr>
          <w:rFonts w:ascii="Arial" w:hAnsi="Arial" w:cs="Arial"/>
        </w:rPr>
      </w:pPr>
      <w:r>
        <w:rPr>
          <w:rFonts w:ascii="Arial" w:hAnsi="Arial" w:cs="Arial"/>
        </w:rPr>
        <w:t>TT-P-1952D</w:t>
      </w:r>
    </w:p>
    <w:p w:rsidR="004552E9" w:rsidRDefault="004552E9" w:rsidP="008C7090">
      <w:pPr>
        <w:pStyle w:val="NoSpacing"/>
        <w:numPr>
          <w:ilvl w:val="0"/>
          <w:numId w:val="13"/>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AE692A" w:rsidRDefault="00AE692A" w:rsidP="001C6FFB">
      <w:pPr>
        <w:pStyle w:val="NoSpacing"/>
        <w:rPr>
          <w:rFonts w:ascii="Arial" w:hAnsi="Arial" w:cs="Arial"/>
        </w:rPr>
      </w:pPr>
    </w:p>
    <w:p w:rsidR="00AE692A" w:rsidRDefault="00AE692A" w:rsidP="001C6FFB">
      <w:pPr>
        <w:pStyle w:val="NoSpacing"/>
        <w:rPr>
          <w:rFonts w:ascii="Arial" w:hAnsi="Arial" w:cs="Arial"/>
        </w:rPr>
      </w:pPr>
    </w:p>
    <w:p w:rsidR="001C6FFB"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lastRenderedPageBreak/>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645726" w:rsidRPr="00823142" w:rsidRDefault="00645726" w:rsidP="00645726">
      <w:pPr>
        <w:pStyle w:val="NoSpacing"/>
        <w:rPr>
          <w:rFonts w:ascii="Arial" w:hAnsi="Arial" w:cs="Arial"/>
          <w:sz w:val="20"/>
          <w:szCs w:val="20"/>
        </w:rPr>
      </w:pP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733E38" w:rsidRDefault="00733E38" w:rsidP="00733E38">
      <w:pPr>
        <w:pStyle w:val="NoSpacing"/>
        <w:rPr>
          <w:rFonts w:ascii="Arial" w:hAnsi="Arial" w:cs="Arial"/>
        </w:rPr>
      </w:pPr>
    </w:p>
    <w:p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401B5B" w:rsidRPr="00C80F56" w:rsidRDefault="00401B5B" w:rsidP="00401B5B">
      <w:pPr>
        <w:pStyle w:val="NoSpacing"/>
        <w:rPr>
          <w:rFonts w:ascii="Arial" w:hAnsi="Arial" w:cs="Arial"/>
        </w:rPr>
      </w:pP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7D1F1A">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057D91">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823142" w:rsidRPr="0028007D" w:rsidRDefault="00AC2BB3" w:rsidP="00823142">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28007D">
        <w:rPr>
          <w:rFonts w:ascii="Arial" w:hAnsi="Arial" w:cs="Arial"/>
        </w:rPr>
        <w:t xml:space="preserve"> (Concentrate</w:t>
      </w:r>
    </w:p>
    <w:p w:rsidR="00E51C4A" w:rsidRDefault="00E51C4A" w:rsidP="00E51C4A">
      <w:pPr>
        <w:pStyle w:val="NoSpacing"/>
        <w:rPr>
          <w:rFonts w:ascii="Arial" w:hAnsi="Arial" w:cs="Arial"/>
        </w:rPr>
      </w:pPr>
    </w:p>
    <w:p w:rsidR="00E51C4A" w:rsidRDefault="00E51C4A" w:rsidP="0027767A">
      <w:pPr>
        <w:pStyle w:val="NoSpacing"/>
        <w:numPr>
          <w:ilvl w:val="0"/>
          <w:numId w:val="12"/>
        </w:numPr>
        <w:rPr>
          <w:rFonts w:ascii="Arial" w:hAnsi="Arial" w:cs="Arial"/>
        </w:rPr>
      </w:pPr>
      <w:r>
        <w:rPr>
          <w:rFonts w:ascii="Arial" w:hAnsi="Arial" w:cs="Arial"/>
        </w:rPr>
        <w:t>SealMaster Prep Seal Oil Spot Primer (Ready-To-Use)</w:t>
      </w:r>
    </w:p>
    <w:p w:rsidR="00B92708" w:rsidRPr="0028007D" w:rsidRDefault="00B92708" w:rsidP="00B92708">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SealMa</w:t>
      </w:r>
      <w:r w:rsidR="003A2A6F">
        <w:rPr>
          <w:rFonts w:ascii="Arial" w:hAnsi="Arial" w:cs="Arial"/>
        </w:rPr>
        <w:t>ster Polymer Modified Coal Tar Sealer</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6F62D3" w:rsidRDefault="006F62D3" w:rsidP="00A90CAC">
      <w:pPr>
        <w:pStyle w:val="NoSpacing"/>
        <w:rPr>
          <w:rFonts w:ascii="Arial" w:hAnsi="Arial" w:cs="Arial"/>
          <w:b/>
        </w:rPr>
      </w:pPr>
    </w:p>
    <w:p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rsidR="00F9074C" w:rsidRDefault="00F9074C" w:rsidP="00F9074C">
      <w:pPr>
        <w:pStyle w:val="NoSpacing"/>
        <w:rPr>
          <w:rFonts w:ascii="Arial" w:hAnsi="Arial" w:cs="Arial"/>
          <w:b/>
        </w:rPr>
      </w:pPr>
    </w:p>
    <w:p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rsidR="005E4FFE" w:rsidRDefault="005E4FFE" w:rsidP="005E4FFE">
      <w:pPr>
        <w:pStyle w:val="NoSpacing"/>
        <w:rPr>
          <w:rFonts w:ascii="Arial" w:hAnsi="Arial" w:cs="Arial"/>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7D1F1A" w:rsidRDefault="007D1F1A" w:rsidP="00594B2E">
      <w:pPr>
        <w:pStyle w:val="NoSpacing"/>
        <w:rPr>
          <w:rFonts w:ascii="Arial" w:hAnsi="Arial" w:cs="Arial"/>
        </w:rPr>
      </w:pPr>
    </w:p>
    <w:p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15"/>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15"/>
        </w:numPr>
        <w:rPr>
          <w:rFonts w:ascii="Arial" w:hAnsi="Arial" w:cs="Arial"/>
        </w:rPr>
      </w:pPr>
      <w:r w:rsidRPr="00940637">
        <w:rPr>
          <w:rFonts w:ascii="Arial" w:hAnsi="Arial" w:cs="Arial"/>
        </w:rPr>
        <w:t>For cracks larger than ½” wide and up to 1” wide apply SealMaster Trowel Grade Crack Filler o</w:t>
      </w:r>
      <w:r w:rsidR="000A1ED3">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15"/>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26214D" w:rsidRPr="00541794" w:rsidRDefault="0026214D" w:rsidP="0026214D">
      <w:pPr>
        <w:pStyle w:val="NoSpacing"/>
        <w:ind w:left="1332"/>
        <w:rPr>
          <w:rFonts w:ascii="Arial" w:hAnsi="Arial" w:cs="Arial"/>
        </w:rPr>
      </w:pPr>
    </w:p>
    <w:p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16"/>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8C7090">
      <w:pPr>
        <w:pStyle w:val="NoSpacing"/>
        <w:numPr>
          <w:ilvl w:val="0"/>
          <w:numId w:val="16"/>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16"/>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E14AB4" w:rsidRDefault="00E14AB4">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B80E59" w:rsidRDefault="00B80E59" w:rsidP="00B80E59"/>
    <w:p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alligatored area.</w:t>
      </w:r>
    </w:p>
    <w:p w:rsidR="00B06B59" w:rsidRDefault="00B06B59" w:rsidP="008C7090">
      <w:pPr>
        <w:pStyle w:val="ListParagraph"/>
        <w:numPr>
          <w:ilvl w:val="0"/>
          <w:numId w:val="19"/>
        </w:numPr>
        <w:rPr>
          <w:rFonts w:ascii="Arial" w:hAnsi="Arial" w:cs="Arial"/>
        </w:rPr>
      </w:pPr>
      <w:r>
        <w:rPr>
          <w:rFonts w:ascii="Arial" w:hAnsi="Arial" w:cs="Arial"/>
        </w:rPr>
        <w:t>Apply GatorPave with trowel, squeegee or straightedge.</w:t>
      </w:r>
    </w:p>
    <w:p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214D" w:rsidRPr="0026214D" w:rsidRDefault="0026214D" w:rsidP="0026214D">
      <w:pPr>
        <w:pStyle w:val="NoSpacing"/>
        <w:rPr>
          <w:rFonts w:ascii="Arial" w:hAnsi="Arial" w:cs="Arial"/>
        </w:rPr>
      </w:pPr>
    </w:p>
    <w:p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20"/>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20"/>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214D" w:rsidRDefault="0026214D" w:rsidP="0026214D">
      <w:pPr>
        <w:pStyle w:val="ListParagraph"/>
        <w:ind w:left="1392"/>
        <w:rPr>
          <w:rFonts w:ascii="Arial" w:hAnsi="Arial" w:cs="Arial"/>
        </w:rPr>
      </w:pPr>
    </w:p>
    <w:p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21"/>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082FD8" w:rsidRDefault="00B80E59" w:rsidP="00B80E59">
      <w:r>
        <w:t xml:space="preserve">          </w:t>
      </w:r>
    </w:p>
    <w:p w:rsidR="008E6A0F" w:rsidRDefault="008E6A0F" w:rsidP="008E6A0F">
      <w:pPr>
        <w:pStyle w:val="NoSpacing"/>
      </w:pPr>
    </w:p>
    <w:p w:rsidR="008E6A0F" w:rsidRDefault="008E6A0F" w:rsidP="008E6A0F">
      <w:pPr>
        <w:pStyle w:val="NoSpacing"/>
      </w:pPr>
    </w:p>
    <w:p w:rsidR="008E6A0F" w:rsidRDefault="00A03E9C" w:rsidP="00386733">
      <w:pPr>
        <w:pStyle w:val="NoSpacing"/>
        <w:numPr>
          <w:ilvl w:val="0"/>
          <w:numId w:val="22"/>
        </w:numPr>
        <w:rPr>
          <w:rFonts w:ascii="Arial" w:hAnsi="Arial" w:cs="Arial"/>
        </w:rPr>
      </w:pPr>
      <w:r>
        <w:rPr>
          <w:rFonts w:ascii="Arial" w:hAnsi="Arial" w:cs="Arial"/>
        </w:rPr>
        <w:t>Fill Potholes with SealMaster PatchMaster Pothole Patch</w:t>
      </w:r>
    </w:p>
    <w:p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23"/>
        </w:numPr>
        <w:rPr>
          <w:rFonts w:ascii="Arial" w:hAnsi="Arial" w:cs="Arial"/>
        </w:rPr>
      </w:pPr>
      <w:r>
        <w:rPr>
          <w:rFonts w:ascii="Arial" w:hAnsi="Arial" w:cs="Arial"/>
        </w:rPr>
        <w:t>Apply PatchMaster directly from bag into pothole</w:t>
      </w:r>
    </w:p>
    <w:p w:rsidR="0026214D" w:rsidRPr="00AE692A" w:rsidRDefault="00A03E9C" w:rsidP="0026214D">
      <w:pPr>
        <w:pStyle w:val="NoSpacing"/>
        <w:numPr>
          <w:ilvl w:val="0"/>
          <w:numId w:val="23"/>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24"/>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25"/>
        </w:numPr>
        <w:rPr>
          <w:rFonts w:ascii="Arial" w:hAnsi="Arial" w:cs="Arial"/>
        </w:rPr>
      </w:pPr>
      <w:r>
        <w:rPr>
          <w:rFonts w:ascii="Arial" w:hAnsi="Arial" w:cs="Arial"/>
        </w:rPr>
        <w:t>Allow to dry before sealcoating.</w:t>
      </w:r>
    </w:p>
    <w:p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rsidR="00AE692A" w:rsidRPr="00034DF0" w:rsidRDefault="00FC4B78" w:rsidP="00034DF0">
      <w:pPr>
        <w:pStyle w:val="ListParagraph"/>
        <w:ind w:left="1332"/>
        <w:rPr>
          <w:rFonts w:ascii="Arial" w:hAnsi="Arial" w:cs="Arial"/>
        </w:rPr>
      </w:pPr>
      <w:r w:rsidRPr="00034DF0">
        <w:rPr>
          <w:rFonts w:ascii="Arial" w:hAnsi="Arial" w:cs="Arial"/>
        </w:rPr>
        <w:t>SealMaster Prep Seal or SealMaster Petro Seal.</w:t>
      </w:r>
    </w:p>
    <w:p w:rsidR="00034DF0" w:rsidRPr="00034DF0" w:rsidRDefault="00034DF0" w:rsidP="00034DF0">
      <w:pPr>
        <w:ind w:left="972"/>
        <w:rPr>
          <w:rFonts w:ascii="Arial" w:hAnsi="Arial" w:cs="Arial"/>
        </w:rPr>
      </w:pPr>
    </w:p>
    <w:p w:rsidR="00AE692A" w:rsidRDefault="00AE692A"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200E43" w:rsidRPr="00FC4B78" w:rsidRDefault="00200E43">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26"/>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27"/>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27"/>
        </w:numPr>
        <w:rPr>
          <w:rFonts w:ascii="Arial" w:hAnsi="Arial" w:cs="Arial"/>
        </w:rPr>
      </w:pPr>
      <w:r>
        <w:rPr>
          <w:rFonts w:ascii="Arial" w:hAnsi="Arial" w:cs="Arial"/>
        </w:rPr>
        <w:t>Allow to dry before sealcoating.</w:t>
      </w:r>
    </w:p>
    <w:p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rPr>
      </w:pPr>
    </w:p>
    <w:p w:rsidR="00726B1F" w:rsidRDefault="00726B1F" w:rsidP="00726B1F">
      <w:pPr>
        <w:pStyle w:val="NoSpacing"/>
        <w:rPr>
          <w:rFonts w:ascii="Arial" w:hAnsi="Arial" w:cs="Arial"/>
          <w:b/>
        </w:rPr>
      </w:pPr>
      <w:r>
        <w:rPr>
          <w:rFonts w:ascii="Arial" w:hAnsi="Arial" w:cs="Arial"/>
          <w:b/>
        </w:rPr>
        <w:t xml:space="preserve">3.8      </w:t>
      </w:r>
      <w:r w:rsidR="003A2A6F">
        <w:rPr>
          <w:rFonts w:ascii="Arial" w:hAnsi="Arial" w:cs="Arial"/>
          <w:b/>
        </w:rPr>
        <w:t>POLYMER-MODIFIED COAL TAR SEALER (PMCTS</w:t>
      </w:r>
      <w:r>
        <w:rPr>
          <w:rFonts w:ascii="Arial" w:hAnsi="Arial" w:cs="Arial"/>
          <w:b/>
        </w:rPr>
        <w:t>) APPLICATION</w:t>
      </w:r>
    </w:p>
    <w:p w:rsidR="00726B1F" w:rsidRDefault="00726B1F" w:rsidP="00726B1F">
      <w:pPr>
        <w:pStyle w:val="NoSpacing"/>
        <w:rPr>
          <w:rFonts w:ascii="Arial" w:hAnsi="Arial" w:cs="Arial"/>
          <w:b/>
        </w:rPr>
      </w:pPr>
    </w:p>
    <w:p w:rsidR="00726B1F" w:rsidRPr="00726B1F" w:rsidRDefault="00034DF0"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200E43" w:rsidRPr="00386733" w:rsidRDefault="00200E43" w:rsidP="00386733">
                            <w:pPr>
                              <w:pStyle w:val="NoSpacing"/>
                              <w:rPr>
                                <w:rFonts w:ascii="Arial" w:hAnsi="Arial" w:cs="Arial"/>
                              </w:rPr>
                            </w:pPr>
                            <w:r>
                              <w:t xml:space="preserve"> </w:t>
                            </w:r>
                            <w:r>
                              <w:rPr>
                                <w:rFonts w:ascii="Arial" w:hAnsi="Arial" w:cs="Arial"/>
                              </w:rPr>
                              <w:t>Specifier’s Notes: A minimum of two coat</w:t>
                            </w:r>
                            <w:r w:rsidR="003A2A6F">
                              <w:rPr>
                                <w:rFonts w:ascii="Arial" w:hAnsi="Arial" w:cs="Arial"/>
                              </w:rPr>
                              <w:t>s of Polymer-Modified Coal Tar 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200E43" w:rsidRPr="00386733" w:rsidRDefault="00200E43" w:rsidP="00386733">
                      <w:pPr>
                        <w:pStyle w:val="NoSpacing"/>
                        <w:rPr>
                          <w:rFonts w:ascii="Arial" w:hAnsi="Arial" w:cs="Arial"/>
                        </w:rPr>
                      </w:pPr>
                      <w:r>
                        <w:t xml:space="preserve"> </w:t>
                      </w:r>
                      <w:r>
                        <w:rPr>
                          <w:rFonts w:ascii="Arial" w:hAnsi="Arial" w:cs="Arial"/>
                        </w:rPr>
                        <w:t>Specifier’s Notes: A minimum of two coat</w:t>
                      </w:r>
                      <w:r w:rsidR="003A2A6F">
                        <w:rPr>
                          <w:rFonts w:ascii="Arial" w:hAnsi="Arial" w:cs="Arial"/>
                        </w:rPr>
                        <w:t>s of Polymer-Modified Coal Tar 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26214D" w:rsidRDefault="0026214D" w:rsidP="0026214D">
      <w:pPr>
        <w:rPr>
          <w:rFonts w:ascii="Arial" w:hAnsi="Arial" w:cs="Arial"/>
        </w:rPr>
      </w:pPr>
    </w:p>
    <w:p w:rsidR="00C80C1D" w:rsidRDefault="00C80C1D" w:rsidP="00C80C1D">
      <w:pPr>
        <w:pStyle w:val="NoSpacing"/>
        <w:rPr>
          <w:rFonts w:ascii="Arial" w:hAnsi="Arial" w:cs="Arial"/>
        </w:rPr>
      </w:pPr>
    </w:p>
    <w:p w:rsidR="00C80C1D" w:rsidRDefault="00C80C1D" w:rsidP="00C80C1D">
      <w:pPr>
        <w:pStyle w:val="NoSpacing"/>
        <w:numPr>
          <w:ilvl w:val="0"/>
          <w:numId w:val="28"/>
        </w:numPr>
        <w:rPr>
          <w:rFonts w:ascii="Arial" w:hAnsi="Arial" w:cs="Arial"/>
        </w:rPr>
      </w:pPr>
      <w:r>
        <w:rPr>
          <w:rFonts w:ascii="Arial" w:hAnsi="Arial" w:cs="Arial"/>
        </w:rPr>
        <w:t>Applying SealMa</w:t>
      </w:r>
      <w:r w:rsidR="003A2A6F">
        <w:rPr>
          <w:rFonts w:ascii="Arial" w:hAnsi="Arial" w:cs="Arial"/>
        </w:rPr>
        <w:t>ster Polymer-Modified Coal Tar Sealer (PMCTS)</w:t>
      </w:r>
    </w:p>
    <w:p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29"/>
        </w:numPr>
        <w:rPr>
          <w:rFonts w:ascii="Arial" w:hAnsi="Arial" w:cs="Arial"/>
        </w:rPr>
      </w:pPr>
      <w:r>
        <w:rPr>
          <w:rFonts w:ascii="Arial" w:hAnsi="Arial" w:cs="Arial"/>
        </w:rPr>
        <w:t>Equipment used to apply Polymer-Modifie</w:t>
      </w:r>
      <w:r w:rsidR="003A2A6F">
        <w:rPr>
          <w:rFonts w:ascii="Arial" w:hAnsi="Arial" w:cs="Arial"/>
        </w:rPr>
        <w:t xml:space="preserve">d Coal Tar 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3A2A6F" w:rsidP="00C80C1D">
      <w:pPr>
        <w:pStyle w:val="NoSpacing"/>
        <w:numPr>
          <w:ilvl w:val="0"/>
          <w:numId w:val="29"/>
        </w:numPr>
        <w:rPr>
          <w:rFonts w:ascii="Arial" w:hAnsi="Arial" w:cs="Arial"/>
        </w:rPr>
      </w:pPr>
      <w:r>
        <w:rPr>
          <w:rFonts w:ascii="Arial" w:hAnsi="Arial" w:cs="Arial"/>
        </w:rPr>
        <w:t>Polymer-Modified Coal Tar Sealer (PMCTS</w:t>
      </w:r>
      <w:r w:rsidR="00F24DFB">
        <w:rPr>
          <w:rFonts w:ascii="Arial" w:hAnsi="Arial" w:cs="Arial"/>
        </w:rPr>
        <w:t>) shall be mixed in accordance with the following mix design (based on 100 gallons of PMM for ease of calculation):</w:t>
      </w:r>
    </w:p>
    <w:p w:rsidR="00F24DFB" w:rsidRDefault="003A2A6F" w:rsidP="00F24DFB">
      <w:pPr>
        <w:pStyle w:val="NoSpacing"/>
        <w:numPr>
          <w:ilvl w:val="0"/>
          <w:numId w:val="14"/>
        </w:numPr>
        <w:rPr>
          <w:rFonts w:ascii="Arial" w:hAnsi="Arial" w:cs="Arial"/>
        </w:rPr>
      </w:pPr>
      <w:r>
        <w:rPr>
          <w:rFonts w:ascii="Arial" w:hAnsi="Arial" w:cs="Arial"/>
        </w:rPr>
        <w:t>Polymer-Modified Coal Tar Sealer</w:t>
      </w:r>
      <w:r w:rsidR="00A51F54">
        <w:rPr>
          <w:rFonts w:ascii="Arial" w:hAnsi="Arial" w:cs="Arial"/>
        </w:rPr>
        <w:t xml:space="preserve"> (PMCTS</w:t>
      </w:r>
      <w:r w:rsidR="00F24DFB">
        <w:rPr>
          <w:rFonts w:ascii="Arial" w:hAnsi="Arial" w:cs="Arial"/>
        </w:rPr>
        <w:t>)…………</w:t>
      </w:r>
      <w:r w:rsidR="00A51F54">
        <w:rPr>
          <w:rFonts w:ascii="Arial" w:hAnsi="Arial" w:cs="Arial"/>
        </w:rPr>
        <w:t xml:space="preserve">……… </w:t>
      </w:r>
      <w:r w:rsidR="00F24DFB">
        <w:rPr>
          <w:rFonts w:ascii="Arial" w:hAnsi="Arial" w:cs="Arial"/>
        </w:rPr>
        <w:t>100 gallons</w:t>
      </w:r>
    </w:p>
    <w:p w:rsidR="00F24DFB" w:rsidRDefault="00F24DFB" w:rsidP="00F24DFB">
      <w:pPr>
        <w:pStyle w:val="NoSpacing"/>
        <w:numPr>
          <w:ilvl w:val="0"/>
          <w:numId w:val="14"/>
        </w:numPr>
        <w:rPr>
          <w:rFonts w:ascii="Arial" w:hAnsi="Arial" w:cs="Arial"/>
        </w:rPr>
      </w:pPr>
      <w:r>
        <w:rPr>
          <w:rFonts w:ascii="Arial" w:hAnsi="Arial" w:cs="Arial"/>
        </w:rPr>
        <w:t xml:space="preserve">Sand (40 to 70 </w:t>
      </w:r>
      <w:r w:rsidR="00A51F54">
        <w:rPr>
          <w:rFonts w:ascii="Arial" w:hAnsi="Arial" w:cs="Arial"/>
        </w:rPr>
        <w:t xml:space="preserve">mesh AFS fineness gradation)……………..   </w:t>
      </w:r>
      <w:r>
        <w:rPr>
          <w:rFonts w:ascii="Arial" w:hAnsi="Arial" w:cs="Arial"/>
        </w:rPr>
        <w:t>200-400 lbs.</w:t>
      </w:r>
    </w:p>
    <w:p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rsidR="00F24DFB" w:rsidRDefault="00A51F54" w:rsidP="00F24DFB">
      <w:pPr>
        <w:pStyle w:val="NoSpacing"/>
        <w:numPr>
          <w:ilvl w:val="0"/>
          <w:numId w:val="29"/>
        </w:numPr>
        <w:rPr>
          <w:rFonts w:ascii="Arial" w:hAnsi="Arial" w:cs="Arial"/>
        </w:rPr>
      </w:pPr>
      <w:r>
        <w:rPr>
          <w:rFonts w:ascii="Arial" w:hAnsi="Arial" w:cs="Arial"/>
        </w:rPr>
        <w:t>Apply two coats of mixed PMCTS</w:t>
      </w:r>
      <w:r w:rsidR="00F24DFB">
        <w:rPr>
          <w:rFonts w:ascii="Arial" w:hAnsi="Arial" w:cs="Arial"/>
        </w:rPr>
        <w:t xml:space="preserve"> and Sand at a rate of .11 to .13 gallon per square</w:t>
      </w:r>
      <w:r w:rsidR="008A49B6">
        <w:rPr>
          <w:rFonts w:ascii="Arial" w:hAnsi="Arial" w:cs="Arial"/>
        </w:rPr>
        <w:t xml:space="preserve"> yard</w:t>
      </w:r>
      <w:r w:rsidR="00F24DFB">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A51F54" w:rsidP="00F24DFB">
      <w:pPr>
        <w:pStyle w:val="NoSpacing"/>
        <w:numPr>
          <w:ilvl w:val="0"/>
          <w:numId w:val="29"/>
        </w:numPr>
        <w:rPr>
          <w:rFonts w:ascii="Arial" w:hAnsi="Arial" w:cs="Arial"/>
        </w:rPr>
      </w:pPr>
      <w:r>
        <w:rPr>
          <w:rFonts w:ascii="Arial" w:hAnsi="Arial" w:cs="Arial"/>
        </w:rPr>
        <w:lastRenderedPageBreak/>
        <w:t>Apply a third coat of mixed PMCTS</w:t>
      </w:r>
      <w:r w:rsidR="00F24DFB">
        <w:rPr>
          <w:rFonts w:ascii="Arial" w:hAnsi="Arial" w:cs="Arial"/>
        </w:rPr>
        <w:t xml:space="preserve"> and Sand</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29"/>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31"/>
        </w:numPr>
        <w:rPr>
          <w:rFonts w:ascii="Arial" w:hAnsi="Arial" w:cs="Arial"/>
        </w:rPr>
      </w:pPr>
      <w:r>
        <w:rPr>
          <w:rFonts w:ascii="Arial" w:hAnsi="Arial" w:cs="Arial"/>
        </w:rPr>
        <w:t>Applying SealMaster Traffic Paint</w:t>
      </w:r>
    </w:p>
    <w:p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32"/>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143C71" w:rsidRDefault="00C55F97" w:rsidP="00E14AB4">
      <w:pPr>
        <w:pStyle w:val="NoSpacing"/>
        <w:numPr>
          <w:ilvl w:val="0"/>
          <w:numId w:val="32"/>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143C71" w:rsidRDefault="00143C71" w:rsidP="00143C71">
      <w:pPr>
        <w:pStyle w:val="NoSpacing"/>
        <w:jc w:val="center"/>
        <w:rPr>
          <w:rFonts w:ascii="Arial" w:hAnsi="Arial" w:cs="Arial"/>
          <w:b/>
        </w:rPr>
      </w:pPr>
      <w:r>
        <w:rPr>
          <w:rFonts w:ascii="Arial" w:hAnsi="Arial" w:cs="Arial"/>
          <w:b/>
        </w:rPr>
        <w:t>END OF SECTION</w:t>
      </w:r>
    </w:p>
    <w:p w:rsidR="00143C71" w:rsidRDefault="00143C71" w:rsidP="00143C71">
      <w:pPr>
        <w:pStyle w:val="NoSpacing"/>
        <w:jc w:val="center"/>
        <w:rPr>
          <w:rFonts w:ascii="Arial" w:hAnsi="Arial" w:cs="Arial"/>
          <w:b/>
        </w:rPr>
      </w:pP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F7679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7AB" w:rsidRDefault="002D07AB">
      <w:pPr>
        <w:spacing w:after="0" w:line="240" w:lineRule="auto"/>
      </w:pPr>
      <w:r>
        <w:separator/>
      </w:r>
    </w:p>
  </w:endnote>
  <w:endnote w:type="continuationSeparator" w:id="0">
    <w:p w:rsidR="002D07AB" w:rsidRDefault="002D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92A" w:rsidRDefault="00AE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4D7">
      <w:rPr>
        <w:rStyle w:val="PageNumber"/>
        <w:noProof/>
      </w:rPr>
      <w:t>1</w:t>
    </w:r>
    <w:r>
      <w:rPr>
        <w:rStyle w:val="PageNumber"/>
      </w:rPr>
      <w:fldChar w:fldCharType="end"/>
    </w:r>
  </w:p>
  <w:p w:rsidR="00AE692A" w:rsidRDefault="00AE692A" w:rsidP="00AE692A">
    <w:pPr>
      <w:pStyle w:val="NoSpacing"/>
      <w:rPr>
        <w:rFonts w:ascii="Arial" w:hAnsi="Arial" w:cs="Arial"/>
        <w:sz w:val="20"/>
        <w:szCs w:val="20"/>
      </w:rPr>
    </w:pPr>
    <w:r>
      <w:rPr>
        <w:rFonts w:ascii="Arial" w:hAnsi="Arial" w:cs="Arial"/>
        <w:sz w:val="20"/>
        <w:szCs w:val="20"/>
      </w:rPr>
      <w:t>SealMaster Asphalt Pavement Sealcoating</w:t>
    </w:r>
  </w:p>
  <w:p w:rsidR="00AE692A" w:rsidRDefault="00AE692A" w:rsidP="00AE692A">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7AB" w:rsidRDefault="002D07AB">
      <w:pPr>
        <w:spacing w:after="0" w:line="240" w:lineRule="auto"/>
      </w:pPr>
      <w:r>
        <w:separator/>
      </w:r>
    </w:p>
  </w:footnote>
  <w:footnote w:type="continuationSeparator" w:id="0">
    <w:p w:rsidR="002D07AB" w:rsidRDefault="002D0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5"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8"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3"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7"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9"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0"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2"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4"/>
  </w:num>
  <w:num w:numId="2">
    <w:abstractNumId w:val="31"/>
  </w:num>
  <w:num w:numId="3">
    <w:abstractNumId w:val="29"/>
  </w:num>
  <w:num w:numId="4">
    <w:abstractNumId w:val="18"/>
  </w:num>
  <w:num w:numId="5">
    <w:abstractNumId w:val="21"/>
  </w:num>
  <w:num w:numId="6">
    <w:abstractNumId w:val="3"/>
  </w:num>
  <w:num w:numId="7">
    <w:abstractNumId w:val="22"/>
  </w:num>
  <w:num w:numId="8">
    <w:abstractNumId w:val="15"/>
  </w:num>
  <w:num w:numId="9">
    <w:abstractNumId w:val="4"/>
  </w:num>
  <w:num w:numId="10">
    <w:abstractNumId w:val="16"/>
  </w:num>
  <w:num w:numId="11">
    <w:abstractNumId w:val="24"/>
  </w:num>
  <w:num w:numId="12">
    <w:abstractNumId w:val="11"/>
  </w:num>
  <w:num w:numId="13">
    <w:abstractNumId w:val="12"/>
  </w:num>
  <w:num w:numId="14">
    <w:abstractNumId w:val="23"/>
  </w:num>
  <w:num w:numId="15">
    <w:abstractNumId w:val="10"/>
  </w:num>
  <w:num w:numId="16">
    <w:abstractNumId w:val="0"/>
  </w:num>
  <w:num w:numId="17">
    <w:abstractNumId w:val="5"/>
  </w:num>
  <w:num w:numId="18">
    <w:abstractNumId w:val="19"/>
  </w:num>
  <w:num w:numId="19">
    <w:abstractNumId w:val="30"/>
  </w:num>
  <w:num w:numId="20">
    <w:abstractNumId w:val="7"/>
  </w:num>
  <w:num w:numId="21">
    <w:abstractNumId w:val="28"/>
  </w:num>
  <w:num w:numId="22">
    <w:abstractNumId w:val="9"/>
  </w:num>
  <w:num w:numId="23">
    <w:abstractNumId w:val="25"/>
  </w:num>
  <w:num w:numId="24">
    <w:abstractNumId w:val="27"/>
  </w:num>
  <w:num w:numId="25">
    <w:abstractNumId w:val="26"/>
  </w:num>
  <w:num w:numId="26">
    <w:abstractNumId w:val="2"/>
  </w:num>
  <w:num w:numId="27">
    <w:abstractNumId w:val="20"/>
  </w:num>
  <w:num w:numId="28">
    <w:abstractNumId w:val="17"/>
  </w:num>
  <w:num w:numId="29">
    <w:abstractNumId w:val="13"/>
  </w:num>
  <w:num w:numId="30">
    <w:abstractNumId w:val="6"/>
  </w:num>
  <w:num w:numId="31">
    <w:abstractNumId w:val="1"/>
  </w:num>
  <w:num w:numId="3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52B85"/>
    <w:rsid w:val="00057D91"/>
    <w:rsid w:val="000818E1"/>
    <w:rsid w:val="00082FD8"/>
    <w:rsid w:val="000918C3"/>
    <w:rsid w:val="000A1ED3"/>
    <w:rsid w:val="000D1ADB"/>
    <w:rsid w:val="000E7E5D"/>
    <w:rsid w:val="0010146C"/>
    <w:rsid w:val="00143C71"/>
    <w:rsid w:val="00163063"/>
    <w:rsid w:val="00165B9D"/>
    <w:rsid w:val="00184ACE"/>
    <w:rsid w:val="001B478E"/>
    <w:rsid w:val="001B5488"/>
    <w:rsid w:val="001C6FFB"/>
    <w:rsid w:val="00200E43"/>
    <w:rsid w:val="0026214D"/>
    <w:rsid w:val="002666FE"/>
    <w:rsid w:val="0027767A"/>
    <w:rsid w:val="0028007D"/>
    <w:rsid w:val="00294591"/>
    <w:rsid w:val="002B6123"/>
    <w:rsid w:val="002D07AB"/>
    <w:rsid w:val="00302979"/>
    <w:rsid w:val="00317B43"/>
    <w:rsid w:val="00360A32"/>
    <w:rsid w:val="00386733"/>
    <w:rsid w:val="003940E9"/>
    <w:rsid w:val="00396272"/>
    <w:rsid w:val="003A065D"/>
    <w:rsid w:val="003A2A6F"/>
    <w:rsid w:val="003B2282"/>
    <w:rsid w:val="003B3763"/>
    <w:rsid w:val="003D02BE"/>
    <w:rsid w:val="003F31BF"/>
    <w:rsid w:val="00401B5B"/>
    <w:rsid w:val="00413E9C"/>
    <w:rsid w:val="00452A23"/>
    <w:rsid w:val="004552E9"/>
    <w:rsid w:val="00493000"/>
    <w:rsid w:val="004A021C"/>
    <w:rsid w:val="004A492D"/>
    <w:rsid w:val="004C1136"/>
    <w:rsid w:val="004E17EB"/>
    <w:rsid w:val="004F7077"/>
    <w:rsid w:val="00511A66"/>
    <w:rsid w:val="00526F6C"/>
    <w:rsid w:val="00541794"/>
    <w:rsid w:val="0056337A"/>
    <w:rsid w:val="00594B2E"/>
    <w:rsid w:val="005A1BBA"/>
    <w:rsid w:val="005E35E3"/>
    <w:rsid w:val="005E4FFE"/>
    <w:rsid w:val="005F0E51"/>
    <w:rsid w:val="0060271C"/>
    <w:rsid w:val="00625E53"/>
    <w:rsid w:val="00635841"/>
    <w:rsid w:val="00640F24"/>
    <w:rsid w:val="00645726"/>
    <w:rsid w:val="006948B0"/>
    <w:rsid w:val="00695B17"/>
    <w:rsid w:val="00696015"/>
    <w:rsid w:val="006A5C5C"/>
    <w:rsid w:val="006D1E18"/>
    <w:rsid w:val="006E0354"/>
    <w:rsid w:val="006F62D3"/>
    <w:rsid w:val="00720E33"/>
    <w:rsid w:val="007244D7"/>
    <w:rsid w:val="00726B1F"/>
    <w:rsid w:val="00733E38"/>
    <w:rsid w:val="00764620"/>
    <w:rsid w:val="007901A0"/>
    <w:rsid w:val="007906FF"/>
    <w:rsid w:val="007A5C29"/>
    <w:rsid w:val="007D1F1A"/>
    <w:rsid w:val="007E2A9E"/>
    <w:rsid w:val="007E5109"/>
    <w:rsid w:val="0080324D"/>
    <w:rsid w:val="0080643E"/>
    <w:rsid w:val="00823142"/>
    <w:rsid w:val="0082574C"/>
    <w:rsid w:val="008A49B6"/>
    <w:rsid w:val="008C7090"/>
    <w:rsid w:val="008E6A0F"/>
    <w:rsid w:val="00901F47"/>
    <w:rsid w:val="00902E25"/>
    <w:rsid w:val="00907F39"/>
    <w:rsid w:val="00913601"/>
    <w:rsid w:val="00916649"/>
    <w:rsid w:val="00935F1E"/>
    <w:rsid w:val="00940637"/>
    <w:rsid w:val="00946F51"/>
    <w:rsid w:val="0097620E"/>
    <w:rsid w:val="009C2E17"/>
    <w:rsid w:val="00A03E9C"/>
    <w:rsid w:val="00A44692"/>
    <w:rsid w:val="00A45EC5"/>
    <w:rsid w:val="00A46599"/>
    <w:rsid w:val="00A479BF"/>
    <w:rsid w:val="00A502E4"/>
    <w:rsid w:val="00A51F54"/>
    <w:rsid w:val="00A76FAB"/>
    <w:rsid w:val="00A90CAC"/>
    <w:rsid w:val="00A91327"/>
    <w:rsid w:val="00A95DE0"/>
    <w:rsid w:val="00AC2BB3"/>
    <w:rsid w:val="00AE692A"/>
    <w:rsid w:val="00AE74FE"/>
    <w:rsid w:val="00B06B59"/>
    <w:rsid w:val="00B1264B"/>
    <w:rsid w:val="00B14CA5"/>
    <w:rsid w:val="00B3713F"/>
    <w:rsid w:val="00B46C2F"/>
    <w:rsid w:val="00B52E16"/>
    <w:rsid w:val="00B76188"/>
    <w:rsid w:val="00B80E59"/>
    <w:rsid w:val="00B8325D"/>
    <w:rsid w:val="00B92708"/>
    <w:rsid w:val="00BC0BA6"/>
    <w:rsid w:val="00BD2C89"/>
    <w:rsid w:val="00C0036B"/>
    <w:rsid w:val="00C106B9"/>
    <w:rsid w:val="00C225C0"/>
    <w:rsid w:val="00C55F97"/>
    <w:rsid w:val="00C7643D"/>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D68D2"/>
    <w:rsid w:val="00F01125"/>
    <w:rsid w:val="00F023A6"/>
    <w:rsid w:val="00F24592"/>
    <w:rsid w:val="00F24DFB"/>
    <w:rsid w:val="00F26BE2"/>
    <w:rsid w:val="00F7510E"/>
    <w:rsid w:val="00F763F5"/>
    <w:rsid w:val="00F76794"/>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3CF5"/>
  <w15:docId w15:val="{826266E2-8C95-411B-AA2C-3255995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367-17AD-774B-8494-F7FC71AF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8</cp:revision>
  <cp:lastPrinted>2013-12-05T21:00:00Z</cp:lastPrinted>
  <dcterms:created xsi:type="dcterms:W3CDTF">2017-10-25T14:25:00Z</dcterms:created>
  <dcterms:modified xsi:type="dcterms:W3CDTF">2020-01-31T14:28:00Z</dcterms:modified>
</cp:coreProperties>
</file>